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2778" w14:textId="77777777" w:rsidR="00A04485" w:rsidRDefault="009C573E">
      <w:r>
        <w:rPr>
          <w:noProof/>
          <w:lang w:val="en-US" w:eastAsia="en-US"/>
        </w:rPr>
        <w:drawing>
          <wp:inline distT="0" distB="0" distL="0" distR="0" wp14:anchorId="254AFFD8" wp14:editId="4945BF36">
            <wp:extent cx="1600200" cy="800101"/>
            <wp:effectExtent l="0" t="0" r="0" b="0"/>
            <wp:docPr id="4" name="Picture 4" descr="C:\Users\CHEUNGS\Documents\BASF Material- New Brand- Jan2015\BASF Logo- BW- 100 m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UNGS\Documents\BASF Material- New Brand- Jan2015\BASF Logo- BW- 100 m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02" cy="80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EEE13" w14:textId="77777777" w:rsidR="00A04485" w:rsidRDefault="00A04485"/>
    <w:p w14:paraId="662033AE" w14:textId="77777777" w:rsidR="00A04485" w:rsidRPr="007D649D" w:rsidRDefault="00A04485">
      <w:pPr>
        <w:rPr>
          <w:sz w:val="14"/>
          <w:szCs w:val="14"/>
        </w:rPr>
      </w:pPr>
    </w:p>
    <w:p w14:paraId="7C6B7FCF" w14:textId="6BA87858" w:rsidR="00181854" w:rsidRPr="00977145" w:rsidRDefault="00A04485" w:rsidP="009C573E">
      <w:pPr>
        <w:rPr>
          <w:rFonts w:cstheme="minorHAnsi"/>
          <w:b/>
          <w:bCs/>
          <w:sz w:val="32"/>
          <w:szCs w:val="36"/>
        </w:rPr>
      </w:pPr>
      <w:r w:rsidRPr="0097714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C547DF" wp14:editId="1262F3E8">
                <wp:simplePos x="0" y="0"/>
                <wp:positionH relativeFrom="margin">
                  <wp:posOffset>9525</wp:posOffset>
                </wp:positionH>
                <wp:positionV relativeFrom="margin">
                  <wp:posOffset>857250</wp:posOffset>
                </wp:positionV>
                <wp:extent cx="8595995" cy="635"/>
                <wp:effectExtent l="0" t="38100" r="14605" b="565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5995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FD692"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75pt,67.5pt" to="677.6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" strokeweight="6pt">
                <v:stroke startarrowwidth="narrow" startarrowlength="long" endarrowwidth="narrow" endarrowlength="long"/>
                <w10:wrap anchorx="margin" anchory="margin"/>
              </v:line>
            </w:pict>
          </mc:Fallback>
        </mc:AlternateContent>
      </w:r>
      <w:r w:rsidRPr="00977145">
        <w:rPr>
          <w:rFonts w:cstheme="minorHAnsi"/>
          <w:b/>
          <w:bCs/>
          <w:sz w:val="32"/>
          <w:szCs w:val="36"/>
        </w:rPr>
        <w:t>Novasil</w:t>
      </w:r>
      <w:r w:rsidRPr="00977145">
        <w:rPr>
          <w:rFonts w:cstheme="minorHAnsi"/>
          <w:b/>
          <w:bCs/>
          <w:sz w:val="32"/>
          <w:szCs w:val="36"/>
          <w:vertAlign w:val="superscript"/>
        </w:rPr>
        <w:t>TM</w:t>
      </w:r>
      <w:r w:rsidRPr="00977145">
        <w:rPr>
          <w:rFonts w:cstheme="minorHAnsi"/>
          <w:b/>
          <w:bCs/>
          <w:sz w:val="32"/>
          <w:szCs w:val="36"/>
        </w:rPr>
        <w:t xml:space="preserve"> Plus</w:t>
      </w:r>
      <w:r w:rsidR="00A97F0C" w:rsidRPr="00977145">
        <w:rPr>
          <w:rFonts w:cstheme="minorHAnsi"/>
          <w:b/>
          <w:bCs/>
          <w:sz w:val="32"/>
          <w:szCs w:val="36"/>
        </w:rPr>
        <w:t xml:space="preserve"> </w:t>
      </w:r>
      <w:r w:rsidR="007D649D" w:rsidRPr="00977145">
        <w:rPr>
          <w:rFonts w:cstheme="minorHAnsi"/>
          <w:b/>
          <w:bCs/>
          <w:sz w:val="32"/>
          <w:szCs w:val="36"/>
        </w:rPr>
        <w:t>Anticaking Agent</w:t>
      </w:r>
    </w:p>
    <w:p w14:paraId="43133417" w14:textId="32E8ACAC" w:rsidR="00B54E13" w:rsidRPr="00E92852" w:rsidRDefault="00181854" w:rsidP="009C573E">
      <w:pPr>
        <w:rPr>
          <w:rFonts w:cstheme="minorHAnsi"/>
          <w:b/>
          <w:bCs/>
          <w:sz w:val="32"/>
          <w:szCs w:val="32"/>
        </w:rPr>
      </w:pPr>
      <w:r w:rsidRPr="00977145">
        <w:rPr>
          <w:rFonts w:cstheme="minorHAnsi"/>
          <w:b/>
          <w:bCs/>
          <w:sz w:val="22"/>
        </w:rPr>
        <w:br/>
      </w:r>
      <w:r w:rsidR="00E92852" w:rsidRPr="00E92852">
        <w:rPr>
          <w:rFonts w:cstheme="minorHAnsi"/>
          <w:b/>
          <w:bCs/>
          <w:sz w:val="32"/>
          <w:szCs w:val="32"/>
        </w:rPr>
        <w:t>Anticaking Agent and Pelleting Aid for Livestock Feeds</w:t>
      </w:r>
    </w:p>
    <w:p w14:paraId="52C234FD" w14:textId="77777777" w:rsidR="00181854" w:rsidRPr="00977145" w:rsidRDefault="00181854" w:rsidP="009C573E">
      <w:pPr>
        <w:rPr>
          <w:rFonts w:cstheme="minorHAnsi"/>
          <w:b/>
          <w:bCs/>
        </w:rPr>
      </w:pPr>
    </w:p>
    <w:p w14:paraId="7F77B78E" w14:textId="77777777" w:rsidR="008A2147" w:rsidRPr="00977145" w:rsidRDefault="009C573E" w:rsidP="008A2147">
      <w:pPr>
        <w:rPr>
          <w:rFonts w:cstheme="minorHAnsi"/>
          <w:b/>
          <w:bCs/>
          <w:sz w:val="24"/>
          <w:szCs w:val="24"/>
        </w:rPr>
      </w:pPr>
      <w:r w:rsidRPr="00977145">
        <w:rPr>
          <w:rFonts w:cstheme="minorHAnsi"/>
          <w:b/>
          <w:bCs/>
          <w:sz w:val="24"/>
          <w:szCs w:val="24"/>
        </w:rPr>
        <w:t>Calcium bentonite</w:t>
      </w:r>
    </w:p>
    <w:p w14:paraId="2EC9C723" w14:textId="77777777" w:rsidR="00536479" w:rsidRPr="00E92852" w:rsidRDefault="00536479" w:rsidP="008A2147">
      <w:pPr>
        <w:rPr>
          <w:rFonts w:cstheme="minorHAnsi"/>
          <w:b/>
          <w:bCs/>
          <w:sz w:val="14"/>
          <w:szCs w:val="14"/>
        </w:rPr>
      </w:pPr>
    </w:p>
    <w:p w14:paraId="0DE949A2" w14:textId="77777777" w:rsidR="00473EAC" w:rsidRPr="00977145" w:rsidRDefault="00F62331" w:rsidP="006F4F0E">
      <w:pPr>
        <w:rPr>
          <w:rFonts w:cstheme="minorHAnsi"/>
          <w:b/>
          <w:bCs/>
          <w:sz w:val="22"/>
        </w:rPr>
      </w:pPr>
      <w:r w:rsidRPr="00977145">
        <w:rPr>
          <w:rFonts w:cstheme="minorHAnsi"/>
          <w:b/>
          <w:bCs/>
          <w:sz w:val="22"/>
        </w:rPr>
        <w:t>Reg. No.</w:t>
      </w:r>
      <w:r w:rsidR="005B5D48" w:rsidRPr="00977145">
        <w:rPr>
          <w:rFonts w:cstheme="minorHAnsi"/>
          <w:b/>
          <w:bCs/>
          <w:sz w:val="22"/>
        </w:rPr>
        <w:t xml:space="preserve"> </w:t>
      </w:r>
      <w:r w:rsidR="00181854" w:rsidRPr="00977145">
        <w:rPr>
          <w:rFonts w:cstheme="minorHAnsi"/>
          <w:b/>
          <w:bCs/>
          <w:sz w:val="22"/>
        </w:rPr>
        <w:t>991170</w:t>
      </w:r>
    </w:p>
    <w:p w14:paraId="49BA7D01" w14:textId="77777777" w:rsidR="00473EAC" w:rsidRPr="00E92852" w:rsidRDefault="00473EAC" w:rsidP="008A2147">
      <w:pPr>
        <w:rPr>
          <w:rFonts w:cstheme="minorHAnsi"/>
          <w:b/>
          <w:bCs/>
          <w:sz w:val="14"/>
          <w:szCs w:val="14"/>
        </w:rPr>
      </w:pPr>
    </w:p>
    <w:p w14:paraId="125A6F33" w14:textId="77777777" w:rsidR="00A04485" w:rsidRPr="007C0F06" w:rsidRDefault="005D5C7C" w:rsidP="00A04485">
      <w:pPr>
        <w:rPr>
          <w:b/>
          <w:bCs/>
        </w:rPr>
      </w:pPr>
      <w:r w:rsidRPr="007C0F06">
        <w:rPr>
          <w:b/>
          <w:bCs/>
        </w:rPr>
        <w:t>Guaranteed Analysis</w:t>
      </w:r>
      <w:r w:rsidR="00A04485" w:rsidRPr="007C0F06">
        <w:rPr>
          <w:b/>
          <w:bCs/>
        </w:rPr>
        <w:t xml:space="preserve">: </w:t>
      </w:r>
    </w:p>
    <w:p w14:paraId="3268B738" w14:textId="77777777" w:rsidR="005D5C7C" w:rsidRPr="007C0F06" w:rsidRDefault="005D5C7C">
      <w:r w:rsidRPr="007C0F06">
        <w:t>Calcium 2.9% minimum</w:t>
      </w:r>
    </w:p>
    <w:p w14:paraId="7649A1F4" w14:textId="77777777" w:rsidR="005D5C7C" w:rsidRPr="007C0F06" w:rsidRDefault="005D5C7C">
      <w:r w:rsidRPr="007C0F06">
        <w:t>Moisture 9% maximum</w:t>
      </w:r>
    </w:p>
    <w:p w14:paraId="01D6F9D7" w14:textId="77777777" w:rsidR="00A04485" w:rsidRPr="007C0F06" w:rsidRDefault="00A04485"/>
    <w:p w14:paraId="2F3B6BAC" w14:textId="77777777" w:rsidR="00A04485" w:rsidRPr="007C0F06" w:rsidRDefault="00A04485" w:rsidP="00A04485">
      <w:pPr>
        <w:rPr>
          <w:b/>
          <w:bCs/>
        </w:rPr>
      </w:pPr>
      <w:r w:rsidRPr="007C0F06">
        <w:rPr>
          <w:b/>
          <w:bCs/>
        </w:rPr>
        <w:t xml:space="preserve">Directions for Use: </w:t>
      </w:r>
    </w:p>
    <w:p w14:paraId="159E72AA" w14:textId="77777777" w:rsidR="005D5C7C" w:rsidRPr="007C0F06" w:rsidRDefault="005D5C7C" w:rsidP="00A04485"/>
    <w:p w14:paraId="7AA1B1AE" w14:textId="77777777" w:rsidR="00B54E13" w:rsidRDefault="005D5C7C" w:rsidP="005D5C7C">
      <w:r w:rsidRPr="007C0F06">
        <w:t>This product is for use in</w:t>
      </w:r>
      <w:r w:rsidR="007D472E">
        <w:t xml:space="preserve"> livestock</w:t>
      </w:r>
      <w:r w:rsidR="00223E06">
        <w:t xml:space="preserve"> </w:t>
      </w:r>
      <w:r w:rsidR="00F62331" w:rsidRPr="007C0F06">
        <w:t>feeds as an anticakin</w:t>
      </w:r>
      <w:r w:rsidR="00F62331" w:rsidRPr="00DD04E6">
        <w:t>g agent</w:t>
      </w:r>
      <w:r w:rsidR="00B54E13" w:rsidRPr="00DD04E6">
        <w:t xml:space="preserve"> or</w:t>
      </w:r>
      <w:r w:rsidR="00F62331" w:rsidRPr="00DD04E6">
        <w:t xml:space="preserve"> </w:t>
      </w:r>
      <w:r w:rsidRPr="00DD04E6">
        <w:t>pelleting</w:t>
      </w:r>
      <w:r w:rsidR="00570B52" w:rsidRPr="00DD04E6">
        <w:t xml:space="preserve"> </w:t>
      </w:r>
      <w:r w:rsidR="00570B52" w:rsidRPr="007C0F06">
        <w:t>aid</w:t>
      </w:r>
      <w:r w:rsidR="00181854">
        <w:t xml:space="preserve"> </w:t>
      </w:r>
      <w:r w:rsidR="003612D3">
        <w:t xml:space="preserve">in an amount not to exceed 2 </w:t>
      </w:r>
      <w:r w:rsidRPr="007C0F06">
        <w:t>percent of the total diet</w:t>
      </w:r>
      <w:r w:rsidR="00B254C9">
        <w:t>.</w:t>
      </w:r>
      <w:r w:rsidR="00F62331" w:rsidRPr="007C0F06">
        <w:t xml:space="preserve"> </w:t>
      </w:r>
    </w:p>
    <w:p w14:paraId="282A5CD2" w14:textId="77777777" w:rsidR="007D472E" w:rsidRDefault="007D472E" w:rsidP="005D5C7C"/>
    <w:p w14:paraId="7C379A75" w14:textId="77777777" w:rsidR="00A04485" w:rsidRPr="007C0F06" w:rsidRDefault="005D5C7C" w:rsidP="005D5C7C">
      <w:r w:rsidRPr="007C0F06">
        <w:t>Consult the Compendium of Medicating Ingredient Brochures for acceptable drug compatibilities with this product</w:t>
      </w:r>
      <w:r w:rsidR="00A97F0C" w:rsidRPr="007C0F06">
        <w:t>.</w:t>
      </w:r>
    </w:p>
    <w:p w14:paraId="7C2D8737" w14:textId="77777777" w:rsidR="005D5C7C" w:rsidRPr="007C0F06" w:rsidRDefault="005D5C7C" w:rsidP="005D5C7C"/>
    <w:p w14:paraId="79A94DFA" w14:textId="77777777" w:rsidR="00A04485" w:rsidRPr="007C0F06" w:rsidRDefault="00A04485" w:rsidP="00A04485">
      <w:pPr>
        <w:rPr>
          <w:rFonts w:ascii="Tahoma" w:hAnsi="Tahoma" w:cs="Tahoma"/>
          <w:bCs/>
        </w:rPr>
      </w:pPr>
      <w:r w:rsidRPr="007C0F06">
        <w:rPr>
          <w:b/>
          <w:bCs/>
        </w:rPr>
        <w:t>Storage:</w:t>
      </w:r>
      <w:r w:rsidRPr="007C0F06">
        <w:t xml:space="preserve"> Store in a dry place. </w:t>
      </w:r>
      <w:r w:rsidRPr="007C0F06">
        <w:rPr>
          <w:rFonts w:ascii="Tahoma" w:hAnsi="Tahoma" w:cs="Tahoma"/>
          <w:bCs/>
        </w:rPr>
        <w:t>Product is stable for 3 years from the date of manufacture in original unopened packaging.</w:t>
      </w:r>
    </w:p>
    <w:p w14:paraId="6F21598B" w14:textId="77777777" w:rsidR="00A04485" w:rsidRPr="007C0F06" w:rsidRDefault="00A04485" w:rsidP="00A04485"/>
    <w:p w14:paraId="6D750EB9" w14:textId="77777777" w:rsidR="00A04485" w:rsidRPr="00426550" w:rsidRDefault="009D64E4">
      <w:pPr>
        <w:rPr>
          <w:rFonts w:asciiTheme="majorHAnsi" w:hAnsiTheme="majorHAnsi" w:cstheme="majorHAnsi"/>
          <w:bCs/>
          <w:szCs w:val="21"/>
        </w:rPr>
      </w:pPr>
      <w:r w:rsidRPr="007C0F06">
        <w:rPr>
          <w:rFonts w:asciiTheme="majorHAnsi" w:hAnsiTheme="majorHAnsi" w:cstheme="majorHAnsi"/>
          <w:b/>
          <w:szCs w:val="21"/>
        </w:rPr>
        <w:t xml:space="preserve">Attention: </w:t>
      </w:r>
      <w:r w:rsidRPr="007C0F06">
        <w:rPr>
          <w:rFonts w:asciiTheme="majorHAnsi" w:hAnsiTheme="majorHAnsi" w:cstheme="majorHAnsi"/>
          <w:bCs/>
          <w:szCs w:val="21"/>
        </w:rPr>
        <w:t>Refer to the material safety data sheet rega</w:t>
      </w:r>
      <w:r w:rsidR="005D5C7C" w:rsidRPr="007C0F06">
        <w:rPr>
          <w:rFonts w:asciiTheme="majorHAnsi" w:hAnsiTheme="majorHAnsi" w:cstheme="majorHAnsi"/>
          <w:bCs/>
          <w:szCs w:val="21"/>
        </w:rPr>
        <w:t>rding safety</w:t>
      </w:r>
      <w:r w:rsidRPr="007C0F06">
        <w:rPr>
          <w:rFonts w:asciiTheme="majorHAnsi" w:hAnsiTheme="majorHAnsi" w:cstheme="majorHAnsi"/>
          <w:bCs/>
          <w:szCs w:val="21"/>
        </w:rPr>
        <w:t xml:space="preserve">, hazards, procedures, and disposal of this product. Consult your supervisor </w:t>
      </w:r>
      <w:r w:rsidRPr="00426550">
        <w:rPr>
          <w:rFonts w:asciiTheme="majorHAnsi" w:hAnsiTheme="majorHAnsi" w:cstheme="majorHAnsi"/>
          <w:bCs/>
          <w:szCs w:val="21"/>
        </w:rPr>
        <w:t>for additional information.</w:t>
      </w:r>
    </w:p>
    <w:p w14:paraId="3EC2B855" w14:textId="77777777" w:rsidR="009D64E4" w:rsidRDefault="007D472E">
      <w:pPr>
        <w:rPr>
          <w:rFonts w:ascii="Tahoma" w:hAnsi="Tahoma" w:cs="Tahoma"/>
          <w:bCs/>
          <w:sz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3C01A" wp14:editId="515DA7D2">
                <wp:simplePos x="0" y="0"/>
                <wp:positionH relativeFrom="margin">
                  <wp:posOffset>9525</wp:posOffset>
                </wp:positionH>
                <wp:positionV relativeFrom="margin">
                  <wp:posOffset>4700219</wp:posOffset>
                </wp:positionV>
                <wp:extent cx="8595995" cy="635"/>
                <wp:effectExtent l="0" t="38100" r="52705" b="565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5995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087E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75pt,370.1pt" to="677.6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" strokeweight="6pt">
                <v:stroke startarrowwidth="narrow" startarrowlength="long" endarrowwidth="narrow" endarrowlength="long"/>
                <w10:wrap anchorx="margin" anchory="margin"/>
              </v:line>
            </w:pict>
          </mc:Fallback>
        </mc:AlternateContent>
      </w:r>
    </w:p>
    <w:p w14:paraId="4F2668B9" w14:textId="77777777" w:rsidR="009D64E4" w:rsidRDefault="009D64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9D64E4" w14:paraId="15FD6D66" w14:textId="77777777" w:rsidTr="00A97F0C">
        <w:tc>
          <w:tcPr>
            <w:tcW w:w="6588" w:type="dxa"/>
          </w:tcPr>
          <w:p w14:paraId="0F8C64DD" w14:textId="77777777" w:rsidR="009D64E4" w:rsidRDefault="009D64E4" w:rsidP="009D64E4">
            <w:r>
              <w:t>Product of United States of America</w:t>
            </w:r>
          </w:p>
          <w:p w14:paraId="18063C18" w14:textId="77777777" w:rsidR="009D64E4" w:rsidRDefault="009D64E4" w:rsidP="009D64E4"/>
        </w:tc>
        <w:tc>
          <w:tcPr>
            <w:tcW w:w="6588" w:type="dxa"/>
          </w:tcPr>
          <w:p w14:paraId="423C14F9" w14:textId="77777777" w:rsidR="009D64E4" w:rsidRDefault="009D64E4">
            <w:r>
              <w:t>Date of Manufacture:</w:t>
            </w:r>
          </w:p>
        </w:tc>
      </w:tr>
      <w:tr w:rsidR="009D64E4" w14:paraId="409B659C" w14:textId="77777777" w:rsidTr="00A97F0C">
        <w:tc>
          <w:tcPr>
            <w:tcW w:w="6588" w:type="dxa"/>
          </w:tcPr>
          <w:p w14:paraId="365AACD6" w14:textId="77777777" w:rsidR="009D64E4" w:rsidRDefault="006F4F0E">
            <w:r>
              <w:t xml:space="preserve">Registered, </w:t>
            </w:r>
            <w:r w:rsidR="009D64E4">
              <w:t>Imported and Distributed by:</w:t>
            </w:r>
          </w:p>
          <w:p w14:paraId="4FA54BDB" w14:textId="77777777" w:rsidR="009D64E4" w:rsidRDefault="00426550" w:rsidP="006F4F0E">
            <w:r>
              <w:t xml:space="preserve">BASF </w:t>
            </w:r>
            <w:r w:rsidR="006F4F0E">
              <w:t>Canada Inc.</w:t>
            </w:r>
          </w:p>
          <w:p w14:paraId="4B91D651" w14:textId="554EB5C9" w:rsidR="00426550" w:rsidRDefault="006F4F0E" w:rsidP="009D64E4">
            <w:r>
              <w:t xml:space="preserve">Mississauga, </w:t>
            </w:r>
            <w:r w:rsidR="00E4402F">
              <w:t>ON</w:t>
            </w:r>
            <w:r w:rsidR="00AA587C">
              <w:t xml:space="preserve"> </w:t>
            </w:r>
            <w:r w:rsidR="00AA587C" w:rsidRPr="00AA587C">
              <w:rPr>
                <w:lang w:val="fr-FR"/>
              </w:rPr>
              <w:t xml:space="preserve"> L4W 0B6</w:t>
            </w:r>
          </w:p>
          <w:p w14:paraId="34D7BE7D" w14:textId="77777777" w:rsidR="00A97F0C" w:rsidRDefault="00A97F0C" w:rsidP="009D64E4"/>
          <w:p w14:paraId="53B38BD0" w14:textId="77777777" w:rsidR="00A97F0C" w:rsidRDefault="00A97F0C" w:rsidP="009D64E4">
            <w:r>
              <w:t>TM= Trademark BASF SE</w:t>
            </w:r>
          </w:p>
        </w:tc>
        <w:tc>
          <w:tcPr>
            <w:tcW w:w="6588" w:type="dxa"/>
          </w:tcPr>
          <w:p w14:paraId="2A079291" w14:textId="77777777" w:rsidR="009D64E4" w:rsidRDefault="009D64E4">
            <w:r>
              <w:t>Article Number:</w:t>
            </w:r>
          </w:p>
          <w:p w14:paraId="7F8E7CA5" w14:textId="77777777" w:rsidR="009D64E4" w:rsidRDefault="009D64E4"/>
          <w:p w14:paraId="1850BA15" w14:textId="77777777" w:rsidR="009D64E4" w:rsidRDefault="009D64E4">
            <w:r>
              <w:t>Lot Number:</w:t>
            </w:r>
          </w:p>
          <w:p w14:paraId="6BFF8015" w14:textId="77777777" w:rsidR="009D64E4" w:rsidRDefault="009D64E4"/>
          <w:p w14:paraId="43E19845" w14:textId="77777777" w:rsidR="009D64E4" w:rsidRDefault="009D64E4" w:rsidP="00A97F0C">
            <w:r>
              <w:t>Net weight:</w:t>
            </w:r>
          </w:p>
        </w:tc>
      </w:tr>
    </w:tbl>
    <w:p w14:paraId="2495E3A5" w14:textId="77777777" w:rsidR="00A04485" w:rsidRDefault="00A04485" w:rsidP="007D649D"/>
    <w:sectPr w:rsidR="00A04485" w:rsidSect="00473EAC">
      <w:footerReference w:type="default" r:id="rId7"/>
      <w:pgSz w:w="15840" w:h="12240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46E6" w14:textId="77777777" w:rsidR="00B0415C" w:rsidRDefault="00B0415C" w:rsidP="00BF6339">
      <w:r>
        <w:separator/>
      </w:r>
    </w:p>
  </w:endnote>
  <w:endnote w:type="continuationSeparator" w:id="0">
    <w:p w14:paraId="5E9FF5D3" w14:textId="77777777" w:rsidR="00B0415C" w:rsidRDefault="00B0415C" w:rsidP="00BF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E3F" w14:textId="77777777" w:rsidR="00BF6339" w:rsidRDefault="00223E0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456BAA" wp14:editId="70403A76">
              <wp:simplePos x="0" y="0"/>
              <wp:positionH relativeFrom="page">
                <wp:posOffset>0</wp:posOffset>
              </wp:positionH>
              <wp:positionV relativeFrom="page">
                <wp:posOffset>7315200</wp:posOffset>
              </wp:positionV>
              <wp:extent cx="10058400" cy="266700"/>
              <wp:effectExtent l="0" t="0" r="0" b="0"/>
              <wp:wrapNone/>
              <wp:docPr id="1" name="MSIPCM815d41fe9d455d10112ff608" descr="{&quot;HashCode&quot;:2082987499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0FBBAC" w14:textId="03E611DA" w:rsidR="00223E06" w:rsidRPr="00223E06" w:rsidRDefault="00AA587C" w:rsidP="00223E0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56BAA" id="_x0000_t202" coordsize="21600,21600" o:spt="202" path="m,l,21600r21600,l21600,xe">
              <v:stroke joinstyle="miter"/>
              <v:path gradientshapeok="t" o:connecttype="rect"/>
            </v:shapetype>
            <v:shape id="MSIPCM815d41fe9d455d10112ff608" o:spid="_x0000_s1026" type="#_x0000_t202" alt="{&quot;HashCode&quot;:2082987499,&quot;Height&quot;:612.0,&quot;Width&quot;:792.0,&quot;Placement&quot;:&quot;Footer&quot;,&quot;Index&quot;:&quot;Primary&quot;,&quot;Section&quot;:1,&quot;Top&quot;:0.0,&quot;Left&quot;:0.0}" style="position:absolute;margin-left:0;margin-top:8in;width:11in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" o:allowincell="f" filled="f" stroked="f" strokeweight=".5pt">
              <v:textbox inset=",0,,0">
                <w:txbxContent>
                  <w:p w14:paraId="6B0FBBAC" w14:textId="03E611DA" w:rsidR="00223E06" w:rsidRPr="00223E06" w:rsidRDefault="00AA587C" w:rsidP="00223E06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B681" w14:textId="77777777" w:rsidR="00B0415C" w:rsidRDefault="00B0415C" w:rsidP="00BF6339">
      <w:r>
        <w:separator/>
      </w:r>
    </w:p>
  </w:footnote>
  <w:footnote w:type="continuationSeparator" w:id="0">
    <w:p w14:paraId="4EFC3558" w14:textId="77777777" w:rsidR="00B0415C" w:rsidRDefault="00B0415C" w:rsidP="00BF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85"/>
    <w:rsid w:val="00044F2C"/>
    <w:rsid w:val="000B1BB0"/>
    <w:rsid w:val="00106F22"/>
    <w:rsid w:val="00181854"/>
    <w:rsid w:val="001F16DA"/>
    <w:rsid w:val="00201B68"/>
    <w:rsid w:val="0021245D"/>
    <w:rsid w:val="00223E06"/>
    <w:rsid w:val="00277A1E"/>
    <w:rsid w:val="00281C06"/>
    <w:rsid w:val="002B605D"/>
    <w:rsid w:val="002E5E40"/>
    <w:rsid w:val="003612D3"/>
    <w:rsid w:val="00385F57"/>
    <w:rsid w:val="003C4D92"/>
    <w:rsid w:val="00416545"/>
    <w:rsid w:val="00426550"/>
    <w:rsid w:val="00473EAC"/>
    <w:rsid w:val="004A17E2"/>
    <w:rsid w:val="005011FE"/>
    <w:rsid w:val="00536479"/>
    <w:rsid w:val="00542672"/>
    <w:rsid w:val="00544ABB"/>
    <w:rsid w:val="0055097C"/>
    <w:rsid w:val="00570B52"/>
    <w:rsid w:val="005A6F3B"/>
    <w:rsid w:val="005B5D48"/>
    <w:rsid w:val="005D5C7C"/>
    <w:rsid w:val="006E280A"/>
    <w:rsid w:val="006F4F0E"/>
    <w:rsid w:val="00717D86"/>
    <w:rsid w:val="0077436A"/>
    <w:rsid w:val="007C0F06"/>
    <w:rsid w:val="007D472E"/>
    <w:rsid w:val="007D649D"/>
    <w:rsid w:val="008508E6"/>
    <w:rsid w:val="008A2147"/>
    <w:rsid w:val="009101C8"/>
    <w:rsid w:val="0092391C"/>
    <w:rsid w:val="00975AFF"/>
    <w:rsid w:val="00977145"/>
    <w:rsid w:val="009C573E"/>
    <w:rsid w:val="009D64E4"/>
    <w:rsid w:val="00A04485"/>
    <w:rsid w:val="00A14FA4"/>
    <w:rsid w:val="00A97F0C"/>
    <w:rsid w:val="00AA587C"/>
    <w:rsid w:val="00B0415C"/>
    <w:rsid w:val="00B16792"/>
    <w:rsid w:val="00B254C9"/>
    <w:rsid w:val="00B54E13"/>
    <w:rsid w:val="00BC5844"/>
    <w:rsid w:val="00BF6339"/>
    <w:rsid w:val="00C260C3"/>
    <w:rsid w:val="00C34963"/>
    <w:rsid w:val="00C76C23"/>
    <w:rsid w:val="00CE56F0"/>
    <w:rsid w:val="00D00755"/>
    <w:rsid w:val="00DD04E6"/>
    <w:rsid w:val="00DF0ACC"/>
    <w:rsid w:val="00E4059D"/>
    <w:rsid w:val="00E4402F"/>
    <w:rsid w:val="00E906B2"/>
    <w:rsid w:val="00E92852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553EB"/>
  <w15:docId w15:val="{C52DF05E-1092-41FF-8109-6E9B601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339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BF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33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CHEUNG</dc:creator>
  <cp:lastModifiedBy>Emily Gillard</cp:lastModifiedBy>
  <cp:revision>11</cp:revision>
  <dcterms:created xsi:type="dcterms:W3CDTF">2021-04-01T19:53:00Z</dcterms:created>
  <dcterms:modified xsi:type="dcterms:W3CDTF">2022-06-21T19:09:00Z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CHEUNGS@BASFAD.BASF.NET</vt:lpwstr>
  </property>
  <property fmtid="{D5CDD505-2E9C-101B-9397-08002B2CF9AE}" pid="6" name="MSIP_Label_c8c00982-80e1-41e6-a03a-12f4ca954faf_SetDate">
    <vt:lpwstr>2021-04-25T17:40:01.1099245Z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39d1b3f5-50d8-4dc1-acfb-61b64bc285c3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2022-06-21T19:09:22Z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b4874974-72a7-4758-9b65-6d45374531db</vt:lpwstr>
  </property>
  <property fmtid="{D5CDD505-2E9C-101B-9397-08002B2CF9AE}" pid="17" name="MSIP_Label_06530cf4-8573-4c29-a912-bbcdac835909_ContentBits">
    <vt:lpwstr>2</vt:lpwstr>
  </property>
</Properties>
</file>